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object w:dxaOrig="12370" w:dyaOrig="2186">
          <v:rect xmlns:o="urn:schemas-microsoft-com:office:office" xmlns:v="urn:schemas-microsoft-com:vml" id="rectole0000000000" style="width:618.500000pt;height:109.3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Łódź, dn. 13.12.2019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Nr dokumentu 1/13/2013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Dotyczy: Zastosowanie odnawialnych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źródeł energii w przedsiębiorstwie Katamaran Robert i Sławomir Mucha Sp. J.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ab/>
        <w:tab/>
        <w:tab/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Zamawiaj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ący:</w:t>
        <w:tab/>
        <w:t xml:space="preserve">Katamaran Robert i Sławomir Mucha Sp. J.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Ul. Stokowska 25A </w:t>
      </w:r>
    </w:p>
    <w:p>
      <w:pPr>
        <w:suppressAutoHyphens w:val="true"/>
        <w:spacing w:before="0" w:after="0" w:line="240"/>
        <w:ind w:right="0" w:left="1416" w:firstLine="70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92-104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Łódź</w:t>
      </w:r>
    </w:p>
    <w:p>
      <w:pPr>
        <w:suppressAutoHyphens w:val="true"/>
        <w:spacing w:before="0" w:after="0" w:line="240"/>
        <w:ind w:right="0" w:left="1416" w:firstLine="70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NIP 728-24-84-299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"/>
        </w:numPr>
        <w:suppressAutoHyphens w:val="true"/>
        <w:spacing w:before="0" w:after="0" w:line="360"/>
        <w:ind w:right="0" w:left="72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Przedmiot zamówienia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Dostawa dwóch jednostronnych tablic informacyjnych oraz pami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ątkowych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0"/>
        </w:numPr>
        <w:suppressAutoHyphens w:val="true"/>
        <w:spacing w:before="0" w:after="0" w:line="360"/>
        <w:ind w:right="0" w:left="72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Opis przedmiotu zamówienia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84" w:leader="none"/>
        </w:tabs>
        <w:spacing w:before="0" w:after="0" w:line="276"/>
        <w:ind w:right="0" w:left="0" w:hanging="11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Przedmiot zamówienia jest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wykonanie jednostronnych tablic informacyjnych i przekszta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łcenie ich na tablice pamiatkowe – 2szt., o wymiarach 0,4-0,8m </w:t>
        <w:tab/>
        <w:t xml:space="preserve">(wysokość) x 0,4-0,8m (szerokość). Grubość dowolna.</w:t>
      </w:r>
    </w:p>
    <w:p>
      <w:pPr>
        <w:tabs>
          <w:tab w:val="left" w:pos="284" w:leader="none"/>
        </w:tabs>
        <w:spacing w:before="0" w:after="0" w:line="276"/>
        <w:ind w:right="0" w:left="0" w:hanging="11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84" w:leader="none"/>
        </w:tabs>
        <w:spacing w:before="0" w:after="0" w:line="276"/>
        <w:ind w:right="0" w:left="0" w:hanging="11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 xml:space="preserve">Tablice wykonane z dowolnego materia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łu</w:t>
      </w:r>
    </w:p>
    <w:p>
      <w:pPr>
        <w:tabs>
          <w:tab w:val="left" w:pos="284" w:leader="none"/>
        </w:tabs>
        <w:spacing w:before="0" w:after="0" w:line="276"/>
        <w:ind w:right="0" w:left="0" w:hanging="11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 xml:space="preserve">Tablice informacyjne  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ędą zawierać: </w:t>
      </w:r>
    </w:p>
    <w:p>
      <w:pPr>
        <w:tabs>
          <w:tab w:val="left" w:pos="284" w:leader="none"/>
        </w:tabs>
        <w:spacing w:before="0" w:after="0" w:line="276"/>
        <w:ind w:right="0" w:left="0" w:hanging="11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84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Symbol" w:hAnsi="Symbol" w:cs="Symbol" w:eastAsia="Symbol"/>
          <w:color w:val="auto"/>
          <w:spacing w:val="0"/>
          <w:position w:val="0"/>
          <w:sz w:val="24"/>
          <w:shd w:fill="auto" w:val="clear"/>
        </w:rPr>
        <w:tab/>
        <w:t xml:space="preserve">-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Znak Funduszy Europejskich, barwy Rzeczypospolitej Polskiej, znak Unii Europejskiej, oficjalne logo </w:t>
        <w:tab/>
        <w:tab/>
        <w:t xml:space="preserve">promocyjne </w:t>
        <w:tab/>
        <w:t xml:space="preserve">Województwa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Łódzkiego, zgodne z wytycznymi Regionalnego Programu </w:t>
        <w:tab/>
        <w:tab/>
        <w:tab/>
        <w:tab/>
        <w:t xml:space="preserve">Operacyjnego </w:t>
        <w:tab/>
        <w:t xml:space="preserve">Województwa Łódzkiego  na lata 2014-2020.</w:t>
      </w:r>
    </w:p>
    <w:p>
      <w:pPr>
        <w:spacing w:before="0" w:after="0" w:line="240"/>
        <w:ind w:right="0" w:left="709" w:hanging="283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09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709" w:hanging="283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Symbol" w:hAnsi="Symbol" w:cs="Symbol" w:eastAsia="Symbol"/>
          <w:color w:val="auto"/>
          <w:spacing w:val="0"/>
          <w:position w:val="0"/>
          <w:sz w:val="24"/>
          <w:shd w:fill="auto" w:val="clear"/>
        </w:rPr>
        <w:t xml:space="preserve">-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Tytu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 projektu: 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Zastosowanie odnawialnych źródeł energii w przedsiębiorstwie Katamaran Robert i Sławomir Mucha Sp. J.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współfinansowanego z Unii Europejskiej w ramach RPO Województwa Łódzkiego  na lata 2014-2020, Oś priorytetowa 4 Gospodarka Niskoemisyjna, Działanie IV.1 Odnawialne Źródła Energii, Poddziałanie IV.1.2 Odnawialne Źródła Energii.   Nr umowy RPLD.04.01.02-10-0202_18-00.</w:t>
      </w:r>
    </w:p>
    <w:p>
      <w:pPr>
        <w:spacing w:before="0" w:after="0" w:line="276"/>
        <w:ind w:right="0" w:left="709" w:hanging="283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709" w:hanging="283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Symbol" w:hAnsi="Symbol" w:cs="Symbol" w:eastAsia="Symbol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Informacj  o kwocie dofinansowania:  Warto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ść projektu netto : 801 017,44zł</w:t>
      </w:r>
    </w:p>
    <w:p>
      <w:pPr>
        <w:spacing w:before="0" w:after="0" w:line="276"/>
        <w:ind w:right="0" w:left="709" w:hanging="283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Dofinansowanie projektu z Unii Europejskiej: 561 461,34z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</w:t>
      </w:r>
    </w:p>
    <w:p>
      <w:pPr>
        <w:spacing w:before="0" w:after="0" w:line="276"/>
        <w:ind w:right="0" w:left="1003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1003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284" w:leader="none"/>
        </w:tabs>
        <w:spacing w:before="0" w:after="0" w:line="276"/>
        <w:ind w:right="0" w:left="0" w:hanging="11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Tablice pamiatkowe  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ędą zawierać: </w:t>
      </w:r>
    </w:p>
    <w:p>
      <w:pPr>
        <w:tabs>
          <w:tab w:val="left" w:pos="284" w:leader="none"/>
        </w:tabs>
        <w:spacing w:before="0" w:after="0" w:line="276"/>
        <w:ind w:right="0" w:left="0" w:hanging="11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84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Symbol" w:hAnsi="Symbol" w:cs="Symbol" w:eastAsia="Symbol"/>
          <w:color w:val="auto"/>
          <w:spacing w:val="0"/>
          <w:position w:val="0"/>
          <w:sz w:val="24"/>
          <w:shd w:fill="auto" w:val="clear"/>
        </w:rPr>
        <w:t xml:space="preserve">  </w:t>
        <w:tab/>
        <w:t xml:space="preserve">-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Znak Funduszy Europejskich, barwy Rzeczypospolitej Polskiej, znak Unii Europejskiej, oficjalne logo </w:t>
        <w:tab/>
        <w:tab/>
        <w:t xml:space="preserve">promocyjne </w:t>
        <w:tab/>
        <w:t xml:space="preserve">Województwa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Łódzkiego, zgodne z wytycznymi Regionalnego Programu </w:t>
        <w:tab/>
        <w:tab/>
        <w:tab/>
        <w:tab/>
        <w:t xml:space="preserve">Operacyjnego </w:t>
        <w:tab/>
        <w:t xml:space="preserve">Województwa Łódzkiego  na lata 2014-2020.</w:t>
      </w:r>
    </w:p>
    <w:p>
      <w:pPr>
        <w:spacing w:before="0" w:after="0" w:line="240"/>
        <w:ind w:right="0" w:left="709" w:hanging="283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09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709" w:hanging="283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Symbol" w:hAnsi="Symbol" w:cs="Symbol" w:eastAsia="Symbol"/>
          <w:color w:val="auto"/>
          <w:spacing w:val="0"/>
          <w:position w:val="0"/>
          <w:sz w:val="24"/>
          <w:shd w:fill="auto" w:val="clear"/>
        </w:rPr>
        <w:t xml:space="preserve">-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Tytu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 projektu: 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Zastosowanie odnawialnych źródeł energii w przedsiębiorstwie Katamaran Robert i Sławomir Mucha Sp. J.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współfinansowanego z Unii Europejskiej w ramach RPO Województwa Łódzkiego  na lata 2014-2020, Oś priorytetowa 4 Gospodarka Niskoemisyjna, Działanie IV.1 Odnawialne Źródła Energii, Poddziałanie IV.1.2 Odnawialne Źródła Energii.   Nr umowy RPLD.04.01.02-10-0202_18-00.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2"/>
        </w:numPr>
        <w:suppressAutoHyphens w:val="true"/>
        <w:spacing w:before="0" w:after="0" w:line="360"/>
        <w:ind w:right="0" w:left="72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Planowany termin realizacji zamówieniatablic informacyjnych: </w:t>
      </w:r>
    </w:p>
    <w:p>
      <w:pPr>
        <w:suppressAutoHyphens w:val="true"/>
        <w:spacing w:before="0" w:after="0" w:line="360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31 grudzie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ń 2019 r.</w:t>
      </w:r>
    </w:p>
    <w:p>
      <w:pPr>
        <w:suppressAutoHyphens w:val="true"/>
        <w:spacing w:before="0" w:after="0" w:line="360"/>
        <w:ind w:right="0" w:left="72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Planowany termin realizacji zamówieniatablic pamiatkowych: </w:t>
      </w:r>
    </w:p>
    <w:p>
      <w:pPr>
        <w:suppressAutoHyphens w:val="true"/>
        <w:spacing w:before="0" w:after="0" w:line="360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31 maj 2020 r.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5"/>
        </w:numPr>
        <w:suppressAutoHyphens w:val="true"/>
        <w:spacing w:before="0" w:after="0" w:line="360"/>
        <w:ind w:right="0" w:left="72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Warunki udzia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łu w postępowaniu: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Do post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ępowania zostaną dopuszczeni oferenci spełniający następujące warunki: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1)</w:t>
        <w:tab/>
        <w:t xml:space="preserve">Posiadanie niezb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ędnej wiedzy i doświadczenia oraz dysponowanie odpowiednim potencjałem technicznym i osobami zdolnymi do wykonania zamówienia lub zagwarantowanie odpowiednich podwykonawców posiadających niezbędną wiedzę i doświadczenie dysponujących odpowiednim potencjałem technicznym i osobami zdolnymi do wykonania zamówienia</w:t>
      </w:r>
    </w:p>
    <w:p>
      <w:pPr>
        <w:tabs>
          <w:tab w:val="left" w:pos="284" w:leader="none"/>
        </w:tabs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9"/>
        </w:numPr>
        <w:suppressAutoHyphens w:val="true"/>
        <w:spacing w:before="0" w:after="0" w:line="360"/>
        <w:ind w:right="0" w:left="72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Opis sposobu przygotowania oferty: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Oferta powinna by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ć złożona na formularzu ofertowym (Załącznik nr 1 do zapytania ofertowego).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Oferta powinna zawiera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ć: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•</w:t>
        <w:tab/>
        <w:t xml:space="preserve">nazw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 i adres oferenta,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•</w:t>
        <w:tab/>
        <w:t xml:space="preserve">data wystawienia oferty,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•</w:t>
        <w:tab/>
        <w:t xml:space="preserve">termin wykonania zadania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Sposoby sk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ładania ofert: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-osobi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ście w siedzibie firmy: Katamaran Robert i Sławomir Mucha Sp. J., Ul. Stokowska 25A, 92-104 Łódź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Termin dostarczania ofert up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ływa w dniu 20.12.2019 r.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•</w:t>
        <w:tab/>
        <w:t xml:space="preserve">Oferty dostarczone Zamawiaj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ącemu po terminie składania ofert nie będą przyjęte. Skuteczne złożenie </w:t>
        <w:tab/>
        <w:t xml:space="preserve">oferty oznacza otrzymanie oferty przez Zamawiającego przed terminem składania ofert. Zmiany albo </w:t>
        <w:tab/>
        <w:t xml:space="preserve">wycofanie oferty przez oferenta przed upływem terminu składania ofert są dopuszczalne.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•</w:t>
        <w:tab/>
        <w:t xml:space="preserve">Ko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ńcząc procedurę oceny ofert Zamawiający podejmie decyzję o wyborze najkorzystniejszej oferty.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•</w:t>
        <w:tab/>
        <w:t xml:space="preserve">W ka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żdym czasie postępowania przetargowego dotyczącego wyboru wykonawcy, Zamawiający ma </w:t>
        <w:tab/>
        <w:t xml:space="preserve">prawo </w:t>
        <w:tab/>
        <w:t xml:space="preserve">do jego zakończenia bez wyboru jakiegokolwiek oferenta. Oferentom nie przysługują wobec </w:t>
        <w:tab/>
        <w:t xml:space="preserve">Zamawiającego jakiekolwiek roszczenia z tego tytułu.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•</w:t>
        <w:tab/>
        <w:t xml:space="preserve">Zamawiaj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ący niezwłocznie powiadomi oferentów o wynikach postępowania albo o zamknięciu </w:t>
        <w:tab/>
        <w:t xml:space="preserve">postępowania bez dokonania wyboru Wykonawcy.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1"/>
        </w:numPr>
        <w:suppressAutoHyphens w:val="true"/>
        <w:spacing w:before="0" w:after="0" w:line="360"/>
        <w:ind w:right="0" w:left="72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Kryterium wyboru oferty:</w:t>
      </w:r>
    </w:p>
    <w:p>
      <w:pPr>
        <w:suppressAutoHyphens w:val="true"/>
        <w:spacing w:before="0" w:after="0" w:line="360"/>
        <w:ind w:right="0" w:left="708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708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Cena – 20%, </w:t>
      </w:r>
    </w:p>
    <w:p>
      <w:pPr>
        <w:suppressAutoHyphens w:val="true"/>
        <w:spacing w:before="0" w:after="0" w:line="360"/>
        <w:ind w:right="0" w:left="708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Walory graficzne, estetyczne, jako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ść wykonania oraz jakość użytych materiałów  - 80%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8">
    <w:abstractNumId w:val="30"/>
  </w:num>
  <w:num w:numId="10">
    <w:abstractNumId w:val="24"/>
  </w:num>
  <w:num w:numId="22">
    <w:abstractNumId w:val="18"/>
  </w:num>
  <w:num w:numId="25">
    <w:abstractNumId w:val="12"/>
  </w:num>
  <w:num w:numId="29">
    <w:abstractNumId w:val="6"/>
  </w:num>
  <w:num w:numId="3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